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21F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Приложение № 2 </w:t>
      </w: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                                                 к постановлению Администрации  </w:t>
      </w: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                                               Большереченского муниципального района</w:t>
      </w:r>
      <w:r w:rsidRPr="00B43763">
        <w:t xml:space="preserve"> </w:t>
      </w:r>
      <w:r w:rsidRPr="00B43763">
        <w:rPr>
          <w:color w:val="000000"/>
          <w:sz w:val="28"/>
          <w:szCs w:val="28"/>
        </w:rPr>
        <w:t>Омской области</w:t>
      </w:r>
    </w:p>
    <w:p w:rsidR="0093421F" w:rsidRPr="006427FD" w:rsidRDefault="0093421F" w:rsidP="0093421F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>от «____» __________20</w:t>
      </w:r>
      <w:r>
        <w:rPr>
          <w:color w:val="000000"/>
          <w:sz w:val="28"/>
          <w:szCs w:val="28"/>
        </w:rPr>
        <w:t>24</w:t>
      </w:r>
      <w:r w:rsidRPr="006427FD">
        <w:rPr>
          <w:color w:val="000000"/>
          <w:sz w:val="28"/>
          <w:szCs w:val="28"/>
        </w:rPr>
        <w:t xml:space="preserve"> г. № _____</w:t>
      </w:r>
    </w:p>
    <w:p w:rsidR="0093421F" w:rsidRDefault="0093421F" w:rsidP="0093421F">
      <w:pPr>
        <w:pStyle w:val="1"/>
        <w:keepNext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93421F" w:rsidRPr="00B43763" w:rsidRDefault="0093421F" w:rsidP="0093421F">
      <w:pPr>
        <w:pStyle w:val="1"/>
        <w:keepNext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 w:rsidRPr="00B43763">
        <w:rPr>
          <w:rFonts w:ascii="Times New Roman" w:hAnsi="Times New Roman"/>
          <w:b w:val="0"/>
          <w:color w:val="000000"/>
          <w:sz w:val="28"/>
          <w:szCs w:val="28"/>
        </w:rPr>
        <w:t>ПОЛОЖЕНИЕ</w:t>
      </w:r>
    </w:p>
    <w:p w:rsidR="0093421F" w:rsidRPr="00B43763" w:rsidRDefault="0093421F" w:rsidP="0093421F">
      <w:pPr>
        <w:pStyle w:val="2"/>
        <w:keepNext/>
        <w:spacing w:line="216" w:lineRule="auto"/>
        <w:ind w:left="0"/>
        <w:jc w:val="center"/>
        <w:rPr>
          <w:sz w:val="28"/>
          <w:szCs w:val="28"/>
        </w:rPr>
      </w:pPr>
      <w:r>
        <w:rPr>
          <w:rFonts w:eastAsia="Times New Roman"/>
          <w:bCs/>
          <w:color w:val="auto"/>
          <w:spacing w:val="-4"/>
          <w:kern w:val="0"/>
          <w:sz w:val="28"/>
          <w:szCs w:val="28"/>
          <w:lang w:eastAsia="ru-RU"/>
        </w:rPr>
        <w:t>о</w:t>
      </w:r>
      <w:r w:rsidRPr="00B43763">
        <w:rPr>
          <w:rFonts w:eastAsia="Times New Roman"/>
          <w:bCs/>
          <w:color w:val="auto"/>
          <w:spacing w:val="-4"/>
          <w:kern w:val="0"/>
          <w:sz w:val="28"/>
          <w:szCs w:val="28"/>
          <w:lang w:eastAsia="ru-RU"/>
        </w:rPr>
        <w:t xml:space="preserve"> комиссии </w:t>
      </w:r>
      <w:r w:rsidR="009058C8">
        <w:rPr>
          <w:rFonts w:eastAsia="Times New Roman"/>
          <w:bCs/>
          <w:color w:val="auto"/>
          <w:spacing w:val="-4"/>
          <w:kern w:val="0"/>
          <w:sz w:val="28"/>
          <w:szCs w:val="28"/>
          <w:lang w:eastAsia="ru-RU"/>
        </w:rPr>
        <w:t>об</w:t>
      </w:r>
      <w:r w:rsidRPr="00B43763">
        <w:rPr>
          <w:rFonts w:eastAsia="Times New Roman"/>
          <w:bCs/>
          <w:color w:val="auto"/>
          <w:spacing w:val="-4"/>
          <w:kern w:val="0"/>
          <w:sz w:val="28"/>
          <w:szCs w:val="28"/>
          <w:lang w:eastAsia="ru-RU"/>
        </w:rPr>
        <w:t xml:space="preserve"> установлени</w:t>
      </w:r>
      <w:r w:rsidR="009058C8">
        <w:rPr>
          <w:rFonts w:eastAsia="Times New Roman"/>
          <w:bCs/>
          <w:color w:val="auto"/>
          <w:spacing w:val="-4"/>
          <w:kern w:val="0"/>
          <w:sz w:val="28"/>
          <w:szCs w:val="28"/>
          <w:lang w:eastAsia="ru-RU"/>
        </w:rPr>
        <w:t>и</w:t>
      </w:r>
      <w:r w:rsidRPr="00B43763">
        <w:rPr>
          <w:rFonts w:eastAsia="Times New Roman"/>
          <w:bCs/>
          <w:color w:val="auto"/>
          <w:spacing w:val="-4"/>
          <w:kern w:val="0"/>
          <w:sz w:val="28"/>
          <w:szCs w:val="28"/>
          <w:lang w:eastAsia="ru-RU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Большереченского муниципального района Омской области</w:t>
      </w:r>
    </w:p>
    <w:p w:rsidR="0093421F" w:rsidRDefault="0093421F" w:rsidP="0093421F">
      <w:pPr>
        <w:keepNext/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93421F" w:rsidRPr="00D84B29" w:rsidRDefault="0093421F" w:rsidP="0093421F">
      <w:pPr>
        <w:keepNext/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D84B29">
        <w:rPr>
          <w:bCs/>
          <w:spacing w:val="-2"/>
          <w:sz w:val="28"/>
          <w:szCs w:val="28"/>
        </w:rPr>
        <w:t>1. Общие положения</w:t>
      </w:r>
    </w:p>
    <w:p w:rsidR="0093421F" w:rsidRPr="006427FD" w:rsidRDefault="0093421F" w:rsidP="0093421F">
      <w:pPr>
        <w:keepNext/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93421F" w:rsidRPr="003211DA" w:rsidRDefault="0093421F" w:rsidP="0093421F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ind w:firstLine="709"/>
        <w:jc w:val="both"/>
        <w:rPr>
          <w:spacing w:val="-10"/>
          <w:sz w:val="28"/>
          <w:szCs w:val="28"/>
        </w:rPr>
      </w:pPr>
      <w:r w:rsidRPr="003211DA">
        <w:rPr>
          <w:spacing w:val="-10"/>
          <w:sz w:val="28"/>
          <w:szCs w:val="28"/>
        </w:rPr>
        <w:t>Настоящ</w:t>
      </w:r>
      <w:r>
        <w:rPr>
          <w:spacing w:val="-10"/>
          <w:sz w:val="28"/>
          <w:szCs w:val="28"/>
        </w:rPr>
        <w:t>ее</w:t>
      </w:r>
      <w:r w:rsidRPr="003211DA">
        <w:rPr>
          <w:spacing w:val="-10"/>
          <w:sz w:val="28"/>
          <w:szCs w:val="28"/>
        </w:rPr>
        <w:t xml:space="preserve"> П</w:t>
      </w:r>
      <w:r>
        <w:rPr>
          <w:spacing w:val="-10"/>
          <w:sz w:val="28"/>
          <w:szCs w:val="28"/>
        </w:rPr>
        <w:t>оложение</w:t>
      </w:r>
      <w:r w:rsidRPr="003211DA">
        <w:rPr>
          <w:spacing w:val="-10"/>
          <w:sz w:val="28"/>
          <w:szCs w:val="28"/>
        </w:rPr>
        <w:t xml:space="preserve"> разработан</w:t>
      </w:r>
      <w:r>
        <w:rPr>
          <w:spacing w:val="-10"/>
          <w:sz w:val="28"/>
          <w:szCs w:val="28"/>
        </w:rPr>
        <w:t>о</w:t>
      </w:r>
      <w:r w:rsidRPr="003211DA">
        <w:rPr>
          <w:spacing w:val="-10"/>
          <w:sz w:val="28"/>
          <w:szCs w:val="28"/>
        </w:rPr>
        <w:t xml:space="preserve"> в целях реализации мероприятий </w:t>
      </w:r>
      <w:r w:rsidRPr="003211DA">
        <w:rPr>
          <w:spacing w:val="-10"/>
          <w:sz w:val="28"/>
          <w:szCs w:val="28"/>
        </w:rPr>
        <w:br/>
        <w:t>по оказанию финансовой помощи населению, пострадавшему в результате чрезвычайных ситуаций природного и техногенного характера, произошедших на территории</w:t>
      </w:r>
      <w:r>
        <w:rPr>
          <w:spacing w:val="-10"/>
          <w:sz w:val="28"/>
          <w:szCs w:val="28"/>
        </w:rPr>
        <w:t xml:space="preserve"> Большереченского муниципального района</w:t>
      </w:r>
      <w:r w:rsidRPr="003211DA">
        <w:rPr>
          <w:spacing w:val="-10"/>
          <w:sz w:val="28"/>
          <w:szCs w:val="28"/>
        </w:rPr>
        <w:t xml:space="preserve"> Омской области (далее – чрезвычайные ситуации), федерального, межрегионального, регионального, межмуниципального характера</w:t>
      </w:r>
      <w:r>
        <w:rPr>
          <w:spacing w:val="-10"/>
          <w:sz w:val="28"/>
          <w:szCs w:val="28"/>
        </w:rPr>
        <w:t>.</w:t>
      </w:r>
    </w:p>
    <w:p w:rsidR="0093421F" w:rsidRPr="006427FD" w:rsidRDefault="0093421F" w:rsidP="0093421F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ind w:firstLine="709"/>
        <w:jc w:val="both"/>
        <w:rPr>
          <w:spacing w:val="-10"/>
          <w:sz w:val="28"/>
          <w:szCs w:val="28"/>
        </w:rPr>
      </w:pPr>
      <w:r w:rsidRPr="006427FD">
        <w:rPr>
          <w:spacing w:val="-1"/>
          <w:sz w:val="28"/>
          <w:szCs w:val="28"/>
        </w:rPr>
        <w:t xml:space="preserve">Комиссия </w:t>
      </w:r>
      <w:r w:rsidR="009058C8">
        <w:rPr>
          <w:spacing w:val="-1"/>
          <w:sz w:val="28"/>
          <w:szCs w:val="28"/>
        </w:rPr>
        <w:t>об</w:t>
      </w:r>
      <w:r w:rsidRPr="000C7A5A">
        <w:rPr>
          <w:spacing w:val="-1"/>
          <w:sz w:val="28"/>
          <w:szCs w:val="28"/>
        </w:rPr>
        <w:t xml:space="preserve"> установлени</w:t>
      </w:r>
      <w:r w:rsidR="009058C8">
        <w:rPr>
          <w:spacing w:val="-1"/>
          <w:sz w:val="28"/>
          <w:szCs w:val="28"/>
        </w:rPr>
        <w:t>и</w:t>
      </w:r>
      <w:r w:rsidRPr="000C7A5A">
        <w:rPr>
          <w:spacing w:val="-1"/>
          <w:sz w:val="28"/>
          <w:szCs w:val="28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Большереченского муниципального района Омской области</w:t>
      </w:r>
      <w:r>
        <w:rPr>
          <w:spacing w:val="-1"/>
          <w:sz w:val="28"/>
          <w:szCs w:val="28"/>
        </w:rPr>
        <w:t xml:space="preserve"> (далее – Комиссия)</w:t>
      </w:r>
      <w:r w:rsidRPr="000C7A5A">
        <w:t xml:space="preserve"> </w:t>
      </w:r>
      <w:r>
        <w:rPr>
          <w:spacing w:val="-1"/>
          <w:sz w:val="28"/>
          <w:szCs w:val="28"/>
        </w:rPr>
        <w:t>создается</w:t>
      </w:r>
      <w:r w:rsidRPr="000C7A5A">
        <w:rPr>
          <w:spacing w:val="-1"/>
          <w:sz w:val="28"/>
          <w:szCs w:val="28"/>
        </w:rPr>
        <w:t xml:space="preserve"> в целях осуществления полномочий, определенных Федеральным законом от 21 декабря 1994 г. № 68-ФЗ "О защите населения и территорий от чрезвычайных ситуаций природного и техногенного характера»</w:t>
      </w:r>
      <w:r>
        <w:rPr>
          <w:spacing w:val="-1"/>
          <w:sz w:val="28"/>
          <w:szCs w:val="28"/>
        </w:rPr>
        <w:t>.</w:t>
      </w:r>
    </w:p>
    <w:p w:rsidR="0093421F" w:rsidRPr="006427FD" w:rsidRDefault="0093421F" w:rsidP="0093421F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ind w:firstLine="709"/>
        <w:jc w:val="both"/>
        <w:rPr>
          <w:spacing w:val="-13"/>
          <w:sz w:val="28"/>
          <w:szCs w:val="28"/>
        </w:rPr>
      </w:pPr>
      <w:r w:rsidRPr="006427FD">
        <w:rPr>
          <w:spacing w:val="1"/>
          <w:sz w:val="28"/>
          <w:szCs w:val="28"/>
        </w:rPr>
        <w:t xml:space="preserve">Комиссия осуществляет свою деятельность под руководством </w:t>
      </w:r>
      <w:r w:rsidR="009058C8">
        <w:rPr>
          <w:spacing w:val="1"/>
          <w:sz w:val="28"/>
          <w:szCs w:val="28"/>
        </w:rPr>
        <w:t xml:space="preserve">первого </w:t>
      </w:r>
      <w:r>
        <w:rPr>
          <w:spacing w:val="1"/>
          <w:sz w:val="28"/>
          <w:szCs w:val="28"/>
        </w:rPr>
        <w:t xml:space="preserve">заместителя </w:t>
      </w:r>
      <w:r w:rsidRPr="006427FD">
        <w:rPr>
          <w:spacing w:val="1"/>
          <w:sz w:val="28"/>
          <w:szCs w:val="28"/>
        </w:rPr>
        <w:t xml:space="preserve">Главы Большереченского </w:t>
      </w:r>
      <w:r w:rsidRPr="006427FD">
        <w:rPr>
          <w:spacing w:val="2"/>
          <w:sz w:val="28"/>
          <w:szCs w:val="28"/>
        </w:rPr>
        <w:t>муниципального</w:t>
      </w:r>
      <w:r w:rsidRPr="006427FD">
        <w:rPr>
          <w:spacing w:val="1"/>
          <w:sz w:val="28"/>
          <w:szCs w:val="28"/>
        </w:rPr>
        <w:t xml:space="preserve"> района, руководствуясь настоящим Положением</w:t>
      </w:r>
      <w:r w:rsidRPr="006427FD">
        <w:rPr>
          <w:spacing w:val="-3"/>
          <w:sz w:val="28"/>
          <w:szCs w:val="28"/>
        </w:rPr>
        <w:t>.</w:t>
      </w:r>
    </w:p>
    <w:p w:rsidR="0093421F" w:rsidRPr="006427FD" w:rsidRDefault="0093421F" w:rsidP="0093421F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1541"/>
        </w:tabs>
        <w:ind w:firstLine="709"/>
        <w:jc w:val="both"/>
        <w:rPr>
          <w:spacing w:val="-10"/>
          <w:sz w:val="28"/>
          <w:szCs w:val="28"/>
        </w:rPr>
      </w:pPr>
      <w:r w:rsidRPr="006427FD">
        <w:rPr>
          <w:spacing w:val="-1"/>
          <w:sz w:val="28"/>
          <w:szCs w:val="28"/>
        </w:rPr>
        <w:t>Комиссия осуществляет свою деятельность во взаимодействии с тер</w:t>
      </w:r>
      <w:r w:rsidRPr="006427FD">
        <w:rPr>
          <w:spacing w:val="2"/>
          <w:sz w:val="28"/>
          <w:szCs w:val="28"/>
        </w:rPr>
        <w:t>риториальными органами федеральных органов исполнительной власти, ор</w:t>
      </w:r>
      <w:r w:rsidRPr="006427FD">
        <w:rPr>
          <w:spacing w:val="2"/>
          <w:sz w:val="28"/>
          <w:szCs w:val="28"/>
        </w:rPr>
        <w:softHyphen/>
      </w:r>
      <w:r w:rsidRPr="006427FD">
        <w:rPr>
          <w:spacing w:val="1"/>
          <w:sz w:val="28"/>
          <w:szCs w:val="28"/>
        </w:rPr>
        <w:t>ганами исполнительной власти Омской области и органами местного самоуправления, заинте</w:t>
      </w:r>
      <w:r w:rsidRPr="006427FD">
        <w:rPr>
          <w:spacing w:val="1"/>
          <w:sz w:val="28"/>
          <w:szCs w:val="28"/>
        </w:rPr>
        <w:softHyphen/>
      </w:r>
      <w:r w:rsidRPr="006427FD">
        <w:rPr>
          <w:spacing w:val="-1"/>
          <w:sz w:val="28"/>
          <w:szCs w:val="28"/>
        </w:rPr>
        <w:t>ресованными организациями и общественными объединениями.</w:t>
      </w:r>
    </w:p>
    <w:p w:rsidR="0093421F" w:rsidRDefault="0093421F" w:rsidP="00950EAE">
      <w:pPr>
        <w:pStyle w:val="ConsPlusNormal"/>
        <w:ind w:firstLine="539"/>
        <w:jc w:val="both"/>
        <w:rPr>
          <w:bCs/>
          <w:spacing w:val="-1"/>
          <w:szCs w:val="28"/>
        </w:rPr>
      </w:pPr>
      <w:r w:rsidRPr="001D0F8C">
        <w:rPr>
          <w:spacing w:val="4"/>
          <w:szCs w:val="28"/>
        </w:rPr>
        <w:t xml:space="preserve">1.4. </w:t>
      </w:r>
      <w:r w:rsidRPr="001D0F8C">
        <w:t xml:space="preserve">Образование, реорганизация и упразднение </w:t>
      </w:r>
      <w:r w:rsidRPr="006427FD">
        <w:rPr>
          <w:spacing w:val="-1"/>
          <w:szCs w:val="28"/>
        </w:rPr>
        <w:t>Комисси</w:t>
      </w:r>
      <w:r>
        <w:rPr>
          <w:spacing w:val="-1"/>
          <w:szCs w:val="28"/>
        </w:rPr>
        <w:t>и</w:t>
      </w:r>
      <w:r w:rsidRPr="001D0F8C">
        <w:t xml:space="preserve">, определение </w:t>
      </w:r>
      <w:r>
        <w:t>её</w:t>
      </w:r>
      <w:r w:rsidRPr="001D0F8C">
        <w:t xml:space="preserve"> компетенции, утверждение руководителей и персонального состава осуществляются</w:t>
      </w:r>
      <w:r>
        <w:t xml:space="preserve"> Администрацией Большереченского муниципального района.</w:t>
      </w:r>
    </w:p>
    <w:p w:rsidR="00950EAE" w:rsidRDefault="00950EAE" w:rsidP="0093421F">
      <w:pPr>
        <w:keepNext/>
        <w:shd w:val="clear" w:color="auto" w:fill="FFFFFF"/>
        <w:ind w:firstLine="709"/>
        <w:jc w:val="center"/>
        <w:rPr>
          <w:bCs/>
          <w:spacing w:val="-1"/>
          <w:sz w:val="28"/>
          <w:szCs w:val="28"/>
        </w:rPr>
      </w:pPr>
    </w:p>
    <w:p w:rsidR="0093421F" w:rsidRDefault="0093421F" w:rsidP="0093421F">
      <w:pPr>
        <w:keepNext/>
        <w:shd w:val="clear" w:color="auto" w:fill="FFFFFF"/>
        <w:ind w:firstLine="709"/>
        <w:jc w:val="center"/>
        <w:rPr>
          <w:bCs/>
          <w:spacing w:val="-1"/>
          <w:sz w:val="28"/>
          <w:szCs w:val="28"/>
        </w:rPr>
      </w:pPr>
      <w:r w:rsidRPr="00D84B29">
        <w:rPr>
          <w:bCs/>
          <w:spacing w:val="-1"/>
          <w:sz w:val="28"/>
          <w:szCs w:val="28"/>
        </w:rPr>
        <w:t>2. Основные задачи Комиссии</w:t>
      </w:r>
    </w:p>
    <w:p w:rsidR="00950EAE" w:rsidRPr="006427FD" w:rsidRDefault="00950EAE" w:rsidP="0093421F">
      <w:pPr>
        <w:keepNext/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93421F" w:rsidRPr="006427FD" w:rsidRDefault="0093421F" w:rsidP="0093421F">
      <w:pPr>
        <w:keepNext/>
        <w:shd w:val="clear" w:color="auto" w:fill="FFFFFF"/>
        <w:ind w:firstLine="709"/>
        <w:jc w:val="both"/>
        <w:rPr>
          <w:sz w:val="28"/>
          <w:szCs w:val="28"/>
        </w:rPr>
      </w:pPr>
      <w:r w:rsidRPr="006427FD">
        <w:rPr>
          <w:spacing w:val="-1"/>
          <w:sz w:val="28"/>
          <w:szCs w:val="28"/>
        </w:rPr>
        <w:t xml:space="preserve">2.1. </w:t>
      </w:r>
      <w:r w:rsidRPr="006427FD">
        <w:rPr>
          <w:sz w:val="28"/>
          <w:szCs w:val="28"/>
        </w:rPr>
        <w:t>Основн</w:t>
      </w:r>
      <w:r>
        <w:rPr>
          <w:sz w:val="28"/>
          <w:szCs w:val="28"/>
        </w:rPr>
        <w:t>ыми</w:t>
      </w:r>
      <w:r w:rsidRPr="006427FD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ами</w:t>
      </w:r>
      <w:r w:rsidRPr="006427FD">
        <w:rPr>
          <w:sz w:val="28"/>
          <w:szCs w:val="28"/>
        </w:rPr>
        <w:t xml:space="preserve"> </w:t>
      </w:r>
      <w:r w:rsidRPr="006427FD">
        <w:rPr>
          <w:spacing w:val="-1"/>
          <w:sz w:val="28"/>
          <w:szCs w:val="28"/>
        </w:rPr>
        <w:t>Комисси</w:t>
      </w:r>
      <w:r>
        <w:rPr>
          <w:spacing w:val="-1"/>
          <w:sz w:val="28"/>
          <w:szCs w:val="28"/>
        </w:rPr>
        <w:t>и</w:t>
      </w:r>
      <w:r w:rsidRPr="006427FD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ее</w:t>
      </w:r>
      <w:r w:rsidRPr="006427FD">
        <w:rPr>
          <w:sz w:val="28"/>
          <w:szCs w:val="28"/>
        </w:rPr>
        <w:t xml:space="preserve"> компетенцией явля</w:t>
      </w:r>
      <w:r>
        <w:rPr>
          <w:sz w:val="28"/>
          <w:szCs w:val="28"/>
        </w:rPr>
        <w:t>е</w:t>
      </w:r>
      <w:r w:rsidRPr="006427FD">
        <w:rPr>
          <w:sz w:val="28"/>
          <w:szCs w:val="28"/>
        </w:rPr>
        <w:t>тся</w:t>
      </w:r>
      <w:r>
        <w:rPr>
          <w:sz w:val="28"/>
          <w:szCs w:val="28"/>
        </w:rPr>
        <w:t>:</w:t>
      </w:r>
    </w:p>
    <w:p w:rsidR="0093421F" w:rsidRPr="006427FD" w:rsidRDefault="0093421F" w:rsidP="0093421F">
      <w:pPr>
        <w:pStyle w:val="ConsPlusNormal"/>
        <w:ind w:firstLine="539"/>
        <w:jc w:val="both"/>
        <w:rPr>
          <w:szCs w:val="28"/>
        </w:rPr>
      </w:pPr>
      <w:r w:rsidRPr="006427FD">
        <w:rPr>
          <w:szCs w:val="28"/>
        </w:rPr>
        <w:t xml:space="preserve">а) </w:t>
      </w:r>
      <w:r w:rsidRPr="00032968">
        <w:rPr>
          <w:szCs w:val="28"/>
        </w:rPr>
        <w:t>установлени</w:t>
      </w:r>
      <w:r>
        <w:rPr>
          <w:szCs w:val="28"/>
        </w:rPr>
        <w:t>е</w:t>
      </w:r>
      <w:r w:rsidRPr="00032968">
        <w:rPr>
          <w:szCs w:val="28"/>
        </w:rPr>
        <w:t xml:space="preserve"> </w:t>
      </w:r>
      <w:r w:rsidR="009058C8">
        <w:rPr>
          <w:szCs w:val="28"/>
        </w:rPr>
        <w:t xml:space="preserve">или неустановление </w:t>
      </w:r>
      <w:r w:rsidRPr="00032968">
        <w:rPr>
          <w:szCs w:val="28"/>
        </w:rPr>
        <w:t>факт</w:t>
      </w:r>
      <w:r w:rsidR="009058C8">
        <w:rPr>
          <w:szCs w:val="28"/>
        </w:rPr>
        <w:t>а</w:t>
      </w:r>
      <w:r w:rsidRPr="00032968">
        <w:rPr>
          <w:szCs w:val="28"/>
        </w:rPr>
        <w:t xml:space="preserve"> проживания граждан в жилых </w:t>
      </w:r>
      <w:r w:rsidRPr="00032968">
        <w:rPr>
          <w:szCs w:val="28"/>
        </w:rPr>
        <w:lastRenderedPageBreak/>
        <w:t>помещениях, находящихся в зоне чрезвычайной ситуации</w:t>
      </w:r>
      <w:r>
        <w:rPr>
          <w:szCs w:val="28"/>
        </w:rPr>
        <w:t>;</w:t>
      </w:r>
    </w:p>
    <w:p w:rsidR="0093421F" w:rsidRPr="006427FD" w:rsidRDefault="0093421F" w:rsidP="0093421F">
      <w:pPr>
        <w:pStyle w:val="ConsPlusNormal"/>
        <w:ind w:firstLine="539"/>
        <w:jc w:val="both"/>
        <w:rPr>
          <w:szCs w:val="28"/>
        </w:rPr>
      </w:pPr>
      <w:r w:rsidRPr="006427FD">
        <w:rPr>
          <w:szCs w:val="28"/>
        </w:rPr>
        <w:t xml:space="preserve">б) </w:t>
      </w:r>
      <w:r>
        <w:rPr>
          <w:szCs w:val="28"/>
        </w:rPr>
        <w:t xml:space="preserve">установление </w:t>
      </w:r>
      <w:r w:rsidR="009058C8" w:rsidRPr="009058C8">
        <w:rPr>
          <w:szCs w:val="28"/>
        </w:rPr>
        <w:t xml:space="preserve">или неустановление </w:t>
      </w:r>
      <w:r>
        <w:rPr>
          <w:szCs w:val="28"/>
        </w:rPr>
        <w:t xml:space="preserve">факта </w:t>
      </w:r>
      <w:r w:rsidRPr="00032968">
        <w:rPr>
          <w:szCs w:val="28"/>
        </w:rPr>
        <w:t>нарушения условий жизнедеятельности граждан в результате чрезвычайной ситуации</w:t>
      </w:r>
      <w:r w:rsidRPr="006427FD">
        <w:rPr>
          <w:szCs w:val="28"/>
        </w:rPr>
        <w:t>;</w:t>
      </w:r>
    </w:p>
    <w:p w:rsidR="0093421F" w:rsidRPr="006427FD" w:rsidRDefault="0093421F" w:rsidP="0093421F">
      <w:pPr>
        <w:pStyle w:val="ConsPlusNormal"/>
        <w:ind w:firstLine="539"/>
        <w:jc w:val="both"/>
        <w:rPr>
          <w:szCs w:val="28"/>
        </w:rPr>
      </w:pPr>
      <w:r w:rsidRPr="006427FD">
        <w:rPr>
          <w:szCs w:val="28"/>
        </w:rPr>
        <w:t xml:space="preserve">в) </w:t>
      </w:r>
      <w:r>
        <w:rPr>
          <w:szCs w:val="28"/>
        </w:rPr>
        <w:t>установление</w:t>
      </w:r>
      <w:r w:rsidR="009058C8" w:rsidRPr="009058C8">
        <w:t xml:space="preserve"> </w:t>
      </w:r>
      <w:r w:rsidR="009058C8" w:rsidRPr="009058C8">
        <w:rPr>
          <w:szCs w:val="28"/>
        </w:rPr>
        <w:t>или неустановление</w:t>
      </w:r>
      <w:r>
        <w:rPr>
          <w:szCs w:val="28"/>
        </w:rPr>
        <w:t xml:space="preserve"> факта утраты имущества первой необходимости</w:t>
      </w:r>
      <w:r w:rsidRPr="006427FD">
        <w:rPr>
          <w:szCs w:val="28"/>
        </w:rPr>
        <w:t>;</w:t>
      </w:r>
    </w:p>
    <w:p w:rsidR="0093421F" w:rsidRDefault="0093421F" w:rsidP="0093421F">
      <w:pPr>
        <w:pStyle w:val="ConsPlusNormal"/>
        <w:ind w:firstLine="539"/>
        <w:jc w:val="both"/>
        <w:rPr>
          <w:szCs w:val="28"/>
        </w:rPr>
      </w:pPr>
      <w:r w:rsidRPr="006427FD">
        <w:rPr>
          <w:szCs w:val="28"/>
        </w:rPr>
        <w:t>г)</w:t>
      </w:r>
      <w:r w:rsidRPr="00032968">
        <w:t xml:space="preserve"> </w:t>
      </w:r>
      <w:r w:rsidRPr="00032968">
        <w:rPr>
          <w:szCs w:val="28"/>
        </w:rPr>
        <w:t>подготовка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</w:t>
      </w:r>
      <w:r>
        <w:rPr>
          <w:szCs w:val="28"/>
        </w:rPr>
        <w:t>.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3. У</w:t>
      </w:r>
      <w:r w:rsidRPr="00BB0C48">
        <w:rPr>
          <w:spacing w:val="4"/>
          <w:szCs w:val="28"/>
        </w:rPr>
        <w:t>становление фактов проживания граждан в жилых помещениях, находящих</w:t>
      </w:r>
      <w:r>
        <w:rPr>
          <w:spacing w:val="4"/>
          <w:szCs w:val="28"/>
        </w:rPr>
        <w:t>ся в зоне чрезвычайной ситуации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 xml:space="preserve">1. Факт проживания граждан от 14 лет и старше в жилых помещениях, находящихся в зоне чрезвычайной ситуации, устанавливается решением </w:t>
      </w:r>
      <w:r>
        <w:rPr>
          <w:spacing w:val="4"/>
          <w:szCs w:val="28"/>
        </w:rPr>
        <w:t>К</w:t>
      </w:r>
      <w:r w:rsidRPr="00BB0C48">
        <w:rPr>
          <w:spacing w:val="4"/>
          <w:szCs w:val="28"/>
        </w:rPr>
        <w:t>омиссии на основании следующих критериев: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а) граждан</w:t>
      </w:r>
      <w:r w:rsidR="009058C8">
        <w:rPr>
          <w:spacing w:val="4"/>
          <w:szCs w:val="28"/>
        </w:rPr>
        <w:t>ин</w:t>
      </w:r>
      <w:r w:rsidRPr="00BB0C48">
        <w:rPr>
          <w:spacing w:val="4"/>
          <w:szCs w:val="28"/>
        </w:rPr>
        <w:t xml:space="preserve"> зарегистрирован по месту жительства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б) гражданин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в) имеется договор аренды жилого помещения, которое попало в зону чрезвычайной ситуации;</w:t>
      </w:r>
    </w:p>
    <w:p w:rsidR="0093421F" w:rsidRPr="00BB0C48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B0C48">
        <w:rPr>
          <w:spacing w:val="4"/>
          <w:szCs w:val="28"/>
        </w:rPr>
        <w:t>г) имеется договор социального найма жилого помещения, которое попало в зону чрезвычайной ситуации;</w:t>
      </w:r>
    </w:p>
    <w:p w:rsidR="0093421F" w:rsidRPr="00BB0C48" w:rsidRDefault="009058C8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д</w:t>
      </w:r>
      <w:r w:rsidR="0093421F" w:rsidRPr="00BB0C48">
        <w:rPr>
          <w:spacing w:val="4"/>
          <w:szCs w:val="28"/>
        </w:rPr>
        <w:t>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организаций.</w:t>
      </w:r>
    </w:p>
    <w:p w:rsidR="0093421F" w:rsidRDefault="0093421F" w:rsidP="009058C8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2</w:t>
      </w:r>
      <w:r w:rsidRPr="00BB0C48">
        <w:rPr>
          <w:spacing w:val="4"/>
          <w:szCs w:val="28"/>
        </w:rPr>
        <w:t xml:space="preserve">. Факт проживания детей в возрасте до 14 лет в жилых помещениях, находящихся в зоне чрезвычайной ситуации, устанавливается решением </w:t>
      </w:r>
      <w:r>
        <w:rPr>
          <w:spacing w:val="4"/>
          <w:szCs w:val="28"/>
        </w:rPr>
        <w:t>К</w:t>
      </w:r>
      <w:r w:rsidRPr="00BB0C48">
        <w:rPr>
          <w:spacing w:val="4"/>
          <w:szCs w:val="28"/>
        </w:rPr>
        <w:t>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950EAE" w:rsidRDefault="00950EAE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4. У</w:t>
      </w:r>
      <w:r w:rsidRPr="008E127A">
        <w:rPr>
          <w:spacing w:val="4"/>
          <w:szCs w:val="28"/>
        </w:rPr>
        <w:t>становление факта нарушения условий жизнедеятельности граждан в р</w:t>
      </w:r>
      <w:r>
        <w:rPr>
          <w:spacing w:val="4"/>
          <w:szCs w:val="28"/>
        </w:rPr>
        <w:t>езультате чрезвычайной ситуации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 xml:space="preserve">1. Факт нарушения условий жизнедеятельности граждан в результате </w:t>
      </w:r>
      <w:r w:rsidRPr="008E127A">
        <w:rPr>
          <w:spacing w:val="4"/>
          <w:szCs w:val="28"/>
        </w:rPr>
        <w:lastRenderedPageBreak/>
        <w:t>чрезвычайной ситуации определяется наличием либо отсутствием обстоятельств,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Факт нарушения условий жизнедеятельности граждан в результате чрезвычайной ситуации устанавливается решением комиссии и</w:t>
      </w:r>
      <w:r>
        <w:rPr>
          <w:spacing w:val="4"/>
          <w:szCs w:val="28"/>
        </w:rPr>
        <w:t>сходя из следующих критериев</w:t>
      </w:r>
      <w:r w:rsidRPr="008E127A">
        <w:rPr>
          <w:spacing w:val="4"/>
          <w:szCs w:val="28"/>
        </w:rPr>
        <w:t>: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а) невозможность проживания граждан в жилых помещениях;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б)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в) нарушение санитарно-эпидемиологического благополучия граждан.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граждан в жилых помещениях.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2. 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а) состояние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б) состояние теплоснабжения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в) состояние водоснабжения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г) состояние электроснабжения здания (помещения);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Состояние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печное отопление, электроосвещение.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 xml:space="preserve">Состояние теплоснабжения здания (помещения) определяется </w:t>
      </w:r>
      <w:r w:rsidR="00503678">
        <w:rPr>
          <w:spacing w:val="4"/>
          <w:szCs w:val="28"/>
        </w:rPr>
        <w:t>визуально</w:t>
      </w:r>
      <w:r w:rsidRPr="008E127A">
        <w:rPr>
          <w:spacing w:val="4"/>
          <w:szCs w:val="28"/>
        </w:rPr>
        <w:t>. Невозможность проживания гражданина в жилых помещениях констатируется, если в результате чрезвычайной ситуации более суток прекращено теплоснабжение жилого здания (помещения), осуществляемое до чрезвычайной ситуации.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Состояние водоснабжения здания (помещения) определяется визуально. Невозможность проживания гражданина в жилых помещениях констатируется, если в результате чрезвычайной ситуации более суток прекращено водоснабжение жилого здания (помещения), осуществляемое до чрезвычайной ситуации.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 xml:space="preserve">Состояние электроснабжения здания (помещения) определяется </w:t>
      </w:r>
      <w:r w:rsidR="00503678">
        <w:rPr>
          <w:spacing w:val="4"/>
          <w:szCs w:val="28"/>
        </w:rPr>
        <w:t>визуально</w:t>
      </w:r>
      <w:bookmarkStart w:id="0" w:name="_GoBack"/>
      <w:bookmarkEnd w:id="0"/>
      <w:r w:rsidRPr="008E127A">
        <w:rPr>
          <w:spacing w:val="4"/>
          <w:szCs w:val="28"/>
        </w:rPr>
        <w:t>. Невозможность проживания гражданина в жилых помещениях констатируется, если в результате чрезвычайной ситуации более суток прекращено электроснабжение жилого здания (помещения), осуществляемое до чрезвычайной ситуации.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3</w:t>
      </w:r>
      <w:r w:rsidRPr="008E127A">
        <w:rPr>
          <w:spacing w:val="4"/>
          <w:szCs w:val="28"/>
        </w:rPr>
        <w:t xml:space="preserve">. Критерий невозможности осуществления транспортного сообщения </w:t>
      </w:r>
      <w:r w:rsidRPr="008E127A">
        <w:rPr>
          <w:spacing w:val="4"/>
          <w:szCs w:val="28"/>
        </w:rPr>
        <w:lastRenderedPageBreak/>
        <w:t>между территорией проживания граждан и иными территориями, где условия жизнедеятельности не были</w:t>
      </w:r>
      <w:r>
        <w:rPr>
          <w:spacing w:val="4"/>
          <w:szCs w:val="28"/>
        </w:rPr>
        <w:t xml:space="preserve"> нарушены, оценивается путем</w:t>
      </w:r>
      <w:r w:rsidRPr="008E127A">
        <w:rPr>
          <w:spacing w:val="4"/>
          <w:szCs w:val="28"/>
        </w:rPr>
        <w:t>: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а) определения наличия и состава общественного транспорта в районе проживания гражданина;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б) определения возможности функционирования общественного транспорта от ближайшего к гражданину остановочного пункта.</w:t>
      </w:r>
    </w:p>
    <w:p w:rsidR="0093421F" w:rsidRPr="008E127A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8E127A">
        <w:rPr>
          <w:spacing w:val="4"/>
          <w:szCs w:val="28"/>
        </w:rPr>
        <w:t>4. Критерий нарушения санитарно-эпидемиологического благополучия граждан оценивается инструментально. Нарушение санитарно-эпидемиологического благополучия гражданина констатируется,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  <w:r w:rsidR="00491F6D">
        <w:rPr>
          <w:spacing w:val="4"/>
          <w:szCs w:val="28"/>
        </w:rPr>
        <w:t xml:space="preserve"> Для проведения инструментального контроля загрязнения атмосферного воздуха</w:t>
      </w:r>
      <w:r w:rsidR="00DE3932">
        <w:rPr>
          <w:spacing w:val="4"/>
          <w:szCs w:val="28"/>
        </w:rPr>
        <w:t>,</w:t>
      </w:r>
      <w:r w:rsidR="00491F6D">
        <w:rPr>
          <w:spacing w:val="4"/>
          <w:szCs w:val="28"/>
        </w:rPr>
        <w:t xml:space="preserve"> воды, почвы привлекается служба гражданской обороны наблюдения и лабораторного контроля.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5. У</w:t>
      </w:r>
      <w:r w:rsidRPr="00797D1E">
        <w:rPr>
          <w:spacing w:val="4"/>
          <w:szCs w:val="28"/>
        </w:rPr>
        <w:t>становление факта утраты имущества первой необходимости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 xml:space="preserve">1. </w:t>
      </w:r>
      <w:r>
        <w:rPr>
          <w:spacing w:val="4"/>
          <w:szCs w:val="28"/>
        </w:rPr>
        <w:t>П</w:t>
      </w:r>
      <w:r w:rsidRPr="00797D1E">
        <w:rPr>
          <w:spacing w:val="4"/>
          <w:szCs w:val="28"/>
        </w:rPr>
        <w:t>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а) предметы для хранения и приготовления пищи - холодильник, газовая плита (электроплита) и шкаф для посуды;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б) предметы мебели для приема пищи - стол и стул (табуретка);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в) предметы мебели для сна - кровать (диван);</w:t>
      </w:r>
    </w:p>
    <w:p w:rsidR="0093421F" w:rsidRPr="00797D1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г) предметы средств информирования граждан - телевизор (радио);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797D1E">
        <w:rPr>
          <w:spacing w:val="4"/>
          <w:szCs w:val="28"/>
        </w:rPr>
        <w:t>д)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 xml:space="preserve">2. Факт утраты имущества первой необходимости устанавливается решением </w:t>
      </w:r>
      <w:r>
        <w:rPr>
          <w:spacing w:val="4"/>
          <w:szCs w:val="28"/>
        </w:rPr>
        <w:t>К</w:t>
      </w:r>
      <w:r w:rsidRPr="00A42C3E">
        <w:rPr>
          <w:spacing w:val="4"/>
          <w:szCs w:val="28"/>
        </w:rPr>
        <w:t>омиссии исходя из следующих критериев:</w:t>
      </w: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>а) 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 xml:space="preserve">б)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</w:t>
      </w:r>
      <w:r w:rsidRPr="00A42C3E">
        <w:rPr>
          <w:spacing w:val="4"/>
          <w:szCs w:val="28"/>
        </w:rPr>
        <w:lastRenderedPageBreak/>
        <w:t>чрезвычайной ситуации, имущества первой необходимости в состояние, непригодное для дальнейшего использования.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>3. 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6. П</w:t>
      </w:r>
      <w:r w:rsidRPr="00A42C3E">
        <w:rPr>
          <w:spacing w:val="4"/>
          <w:szCs w:val="28"/>
        </w:rPr>
        <w:t>одготовка списков граждан, нуждающихся в получении единовременной материальной помощи</w:t>
      </w:r>
      <w:r>
        <w:rPr>
          <w:spacing w:val="4"/>
          <w:szCs w:val="28"/>
        </w:rPr>
        <w:t xml:space="preserve"> и (или) </w:t>
      </w:r>
      <w:r w:rsidRPr="00A42C3E">
        <w:rPr>
          <w:spacing w:val="4"/>
          <w:szCs w:val="28"/>
        </w:rPr>
        <w:t>финансовой помощи в связи с утратой ими имущества первой необходимости</w:t>
      </w:r>
      <w:r>
        <w:rPr>
          <w:spacing w:val="4"/>
          <w:szCs w:val="28"/>
        </w:rPr>
        <w:t xml:space="preserve"> в результате чрезвычайной ситуации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>1. Граждане, пострадавшие в результате чрезвычайной ситуации, подают на имя руководителя уполномоченного органа исполнительной власти субъекта Российской Федерации заявление</w:t>
      </w:r>
      <w:r>
        <w:rPr>
          <w:spacing w:val="4"/>
          <w:szCs w:val="28"/>
        </w:rPr>
        <w:t xml:space="preserve"> (Министерство региональной безопасности Омской области)</w:t>
      </w:r>
      <w:r w:rsidRPr="00A42C3E">
        <w:rPr>
          <w:spacing w:val="4"/>
          <w:szCs w:val="28"/>
        </w:rPr>
        <w:t xml:space="preserve"> об оказании единовременной материальной помощи и (или) финансовой помощи в связи с утратой ими имущества первой необходимости в результате чрезвычайной ситуации</w:t>
      </w:r>
      <w:r>
        <w:rPr>
          <w:spacing w:val="4"/>
          <w:szCs w:val="28"/>
        </w:rPr>
        <w:t>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42C3E">
        <w:rPr>
          <w:spacing w:val="4"/>
          <w:szCs w:val="28"/>
        </w:rPr>
        <w:t xml:space="preserve">2. Списки граждан, нуждающихся в получении единовременной материальной помощи, формируются на основании заявлений граждан и заключений </w:t>
      </w:r>
      <w:r>
        <w:rPr>
          <w:spacing w:val="4"/>
          <w:szCs w:val="28"/>
        </w:rPr>
        <w:t>К</w:t>
      </w:r>
      <w:r w:rsidRPr="00A42C3E">
        <w:rPr>
          <w:spacing w:val="4"/>
          <w:szCs w:val="28"/>
        </w:rPr>
        <w:t>омиссий 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 (далее - заключение об установлении фактов проживания и нарушения условий жизнедеятельности).</w:t>
      </w:r>
    </w:p>
    <w:p w:rsidR="00A51B70" w:rsidRPr="00A42C3E" w:rsidRDefault="00A51B70" w:rsidP="00A51B70">
      <w:pPr>
        <w:tabs>
          <w:tab w:val="left" w:pos="1134"/>
        </w:tabs>
        <w:jc w:val="both"/>
        <w:rPr>
          <w:spacing w:val="4"/>
          <w:szCs w:val="28"/>
        </w:rPr>
      </w:pPr>
      <w:r>
        <w:rPr>
          <w:sz w:val="28"/>
        </w:rPr>
        <w:t xml:space="preserve">       3. </w:t>
      </w:r>
      <w:r w:rsidRPr="00EB2D05">
        <w:rPr>
          <w:sz w:val="28"/>
        </w:rPr>
        <w:t xml:space="preserve">В течение 5 рабочих дней со дня регистрации заявления Комиссия </w:t>
      </w:r>
      <w:r w:rsidRPr="00EB2D05">
        <w:rPr>
          <w:sz w:val="28"/>
        </w:rPr>
        <w:br/>
        <w:t xml:space="preserve">на основании сведений, содержащихся </w:t>
      </w:r>
      <w:r w:rsidRPr="00A51B70">
        <w:rPr>
          <w:sz w:val="28"/>
        </w:rPr>
        <w:t>на платформе государственных сервисов (далее – ПГС)</w:t>
      </w:r>
      <w:r w:rsidRPr="00EB2D05">
        <w:rPr>
          <w:sz w:val="28"/>
        </w:rPr>
        <w:t>, готовит заключение</w:t>
      </w:r>
      <w:r>
        <w:rPr>
          <w:sz w:val="28"/>
        </w:rPr>
        <w:t xml:space="preserve"> </w:t>
      </w:r>
      <w:r w:rsidRPr="00EB2D05">
        <w:rPr>
          <w:sz w:val="28"/>
        </w:rPr>
        <w:t xml:space="preserve">об установлении или </w:t>
      </w:r>
      <w:proofErr w:type="spellStart"/>
      <w:r w:rsidRPr="00EB2D05">
        <w:rPr>
          <w:sz w:val="28"/>
        </w:rPr>
        <w:t>неустановлении</w:t>
      </w:r>
      <w:proofErr w:type="spellEnd"/>
      <w:r w:rsidRPr="00EB2D05">
        <w:rPr>
          <w:sz w:val="28"/>
        </w:rPr>
        <w:t xml:space="preserve"> факта проживания гражданина в жилом помещении, находящемся в зоне чрезвычайной ситуации, и факта нарушения условий его жизнедеятельности в результате чрезвычайной ситуации.</w:t>
      </w:r>
    </w:p>
    <w:p w:rsidR="0093421F" w:rsidRPr="00A42C3E" w:rsidRDefault="00A51B70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4.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нарушения условий жизнедеятельности может быть подготовлено </w:t>
      </w:r>
      <w:r w:rsidR="0093421F">
        <w:rPr>
          <w:spacing w:val="4"/>
          <w:szCs w:val="28"/>
        </w:rPr>
        <w:t>К</w:t>
      </w:r>
      <w:r w:rsidR="0093421F" w:rsidRPr="00A42C3E">
        <w:rPr>
          <w:spacing w:val="4"/>
          <w:szCs w:val="28"/>
        </w:rPr>
        <w:t>омиссией на одного или нескольких граждан, проживающих в одном жилом помещении, находящемся в зоне чрезвычайной ситуации.</w:t>
      </w:r>
    </w:p>
    <w:p w:rsidR="0093421F" w:rsidRPr="00A42C3E" w:rsidRDefault="00A51B70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5.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нарушения условий жизнедеятельности подписывается всеми членами </w:t>
      </w:r>
      <w:r w:rsidR="0093421F">
        <w:rPr>
          <w:spacing w:val="4"/>
          <w:szCs w:val="28"/>
        </w:rPr>
        <w:t>К</w:t>
      </w:r>
      <w:r w:rsidR="0093421F" w:rsidRPr="00A42C3E">
        <w:rPr>
          <w:spacing w:val="4"/>
          <w:szCs w:val="28"/>
        </w:rPr>
        <w:t xml:space="preserve">омиссии. Граждане, нуждающиеся в получении единовременной материальной помощи, </w:t>
      </w:r>
      <w:proofErr w:type="spellStart"/>
      <w:r w:rsidR="0093421F" w:rsidRPr="00A42C3E">
        <w:rPr>
          <w:spacing w:val="4"/>
          <w:szCs w:val="28"/>
        </w:rPr>
        <w:t>ознакамливаются</w:t>
      </w:r>
      <w:proofErr w:type="spellEnd"/>
      <w:r w:rsidR="0093421F" w:rsidRPr="00A42C3E">
        <w:rPr>
          <w:spacing w:val="4"/>
          <w:szCs w:val="28"/>
        </w:rPr>
        <w:t xml:space="preserve"> с заключением.</w:t>
      </w:r>
    </w:p>
    <w:p w:rsidR="0093421F" w:rsidRPr="00A42C3E" w:rsidRDefault="00A51B70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6.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нарушения условий жизнедеятельности утверждается </w:t>
      </w:r>
      <w:r w:rsidR="0093421F">
        <w:rPr>
          <w:spacing w:val="4"/>
          <w:szCs w:val="28"/>
        </w:rPr>
        <w:t>Г</w:t>
      </w:r>
      <w:r w:rsidR="0093421F" w:rsidRPr="00A42C3E">
        <w:rPr>
          <w:spacing w:val="4"/>
          <w:szCs w:val="28"/>
        </w:rPr>
        <w:t xml:space="preserve">лавой </w:t>
      </w:r>
      <w:r w:rsidR="0093421F">
        <w:rPr>
          <w:spacing w:val="4"/>
          <w:szCs w:val="28"/>
        </w:rPr>
        <w:t>Большереченского муниципального района Омской области</w:t>
      </w:r>
      <w:r w:rsidR="0093421F" w:rsidRPr="00A42C3E">
        <w:rPr>
          <w:spacing w:val="4"/>
          <w:szCs w:val="28"/>
        </w:rPr>
        <w:t xml:space="preserve"> с расшифровкой подписи, проставлением даты и заверяется соответствующей печатью</w:t>
      </w:r>
      <w:r w:rsidR="0093421F">
        <w:rPr>
          <w:spacing w:val="4"/>
          <w:szCs w:val="28"/>
        </w:rPr>
        <w:t>.</w:t>
      </w:r>
    </w:p>
    <w:p w:rsidR="0093421F" w:rsidRPr="00DE3932" w:rsidRDefault="00A51B70" w:rsidP="00DE3932">
      <w:pPr>
        <w:tabs>
          <w:tab w:val="left" w:pos="1134"/>
        </w:tabs>
        <w:ind w:firstLine="567"/>
        <w:jc w:val="both"/>
        <w:rPr>
          <w:spacing w:val="4"/>
          <w:sz w:val="28"/>
          <w:szCs w:val="28"/>
        </w:rPr>
      </w:pPr>
      <w:r w:rsidRPr="00DE3932">
        <w:rPr>
          <w:sz w:val="28"/>
          <w:szCs w:val="28"/>
        </w:rPr>
        <w:t>7.</w:t>
      </w:r>
      <w:r w:rsidR="00DE3932" w:rsidRPr="00DE3932">
        <w:rPr>
          <w:sz w:val="28"/>
          <w:szCs w:val="28"/>
        </w:rPr>
        <w:t xml:space="preserve"> </w:t>
      </w:r>
      <w:r w:rsidR="0093421F" w:rsidRPr="00DE3932">
        <w:rPr>
          <w:spacing w:val="4"/>
          <w:sz w:val="28"/>
          <w:szCs w:val="28"/>
        </w:rPr>
        <w:t xml:space="preserve">Списки граждан, нуждающихся в получении финансовой помощи в связи с утратой ими имущества первой необходимости, формируются на основании заявлений граждан и заключений Комиссии об установлении факта </w:t>
      </w:r>
      <w:r w:rsidR="0093421F" w:rsidRPr="00DE3932">
        <w:rPr>
          <w:spacing w:val="4"/>
          <w:sz w:val="28"/>
          <w:szCs w:val="28"/>
        </w:rPr>
        <w:lastRenderedPageBreak/>
        <w:t>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- заключение об установлении фактов</w:t>
      </w:r>
      <w:r w:rsidR="0093421F" w:rsidRPr="00DE3932">
        <w:rPr>
          <w:sz w:val="28"/>
          <w:szCs w:val="28"/>
        </w:rPr>
        <w:t xml:space="preserve"> </w:t>
      </w:r>
      <w:r w:rsidR="0093421F" w:rsidRPr="00DE3932">
        <w:rPr>
          <w:spacing w:val="4"/>
          <w:sz w:val="28"/>
          <w:szCs w:val="28"/>
        </w:rPr>
        <w:t>проживания и утраты имущества).</w:t>
      </w:r>
    </w:p>
    <w:p w:rsidR="00DE3932" w:rsidRPr="00DE3932" w:rsidRDefault="00DE3932" w:rsidP="00DE3932">
      <w:pPr>
        <w:tabs>
          <w:tab w:val="left" w:pos="1134"/>
        </w:tabs>
        <w:ind w:firstLine="567"/>
        <w:jc w:val="both"/>
        <w:rPr>
          <w:sz w:val="28"/>
        </w:rPr>
      </w:pPr>
      <w:r w:rsidRPr="00DE3932">
        <w:rPr>
          <w:sz w:val="28"/>
          <w:szCs w:val="28"/>
        </w:rPr>
        <w:t>8. В течение 5 календарных дней со дня</w:t>
      </w:r>
      <w:r w:rsidRPr="00EB2D05">
        <w:rPr>
          <w:sz w:val="28"/>
        </w:rPr>
        <w:t xml:space="preserve"> регистрации заявления Комиссия готовит заключение об установлении или </w:t>
      </w:r>
      <w:proofErr w:type="spellStart"/>
      <w:r w:rsidRPr="00EB2D05">
        <w:rPr>
          <w:sz w:val="28"/>
        </w:rPr>
        <w:t>неустановлении</w:t>
      </w:r>
      <w:proofErr w:type="spellEnd"/>
      <w:r w:rsidRPr="00EB2D05">
        <w:rPr>
          <w:sz w:val="28"/>
        </w:rPr>
        <w:t xml:space="preserve"> факта проживания гражданина в жилом помещении, находящемся в зоне чрезвычайной ситуации, и факта утраты гражданином имущества первой необходимости в результате чрезвычайной ситуации</w:t>
      </w:r>
    </w:p>
    <w:p w:rsidR="0093421F" w:rsidRPr="00A42C3E" w:rsidRDefault="00A51B70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9.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утраты имущества составляется </w:t>
      </w:r>
      <w:r w:rsidR="0093421F">
        <w:rPr>
          <w:spacing w:val="4"/>
          <w:szCs w:val="28"/>
        </w:rPr>
        <w:t>К</w:t>
      </w:r>
      <w:r w:rsidR="0093421F" w:rsidRPr="00A42C3E">
        <w:rPr>
          <w:spacing w:val="4"/>
          <w:szCs w:val="28"/>
        </w:rPr>
        <w:t xml:space="preserve">омиссией в целях определения утраты гражданами имущества первой необходимости в результате чрезвычайной ситуации в соответствии с критериями, указанными в разделе </w:t>
      </w:r>
      <w:r w:rsidR="0093421F">
        <w:rPr>
          <w:spacing w:val="4"/>
          <w:szCs w:val="28"/>
        </w:rPr>
        <w:t>5</w:t>
      </w:r>
      <w:r w:rsidR="0093421F" w:rsidRPr="00A42C3E">
        <w:rPr>
          <w:spacing w:val="4"/>
          <w:szCs w:val="28"/>
        </w:rPr>
        <w:t xml:space="preserve"> настоящ</w:t>
      </w:r>
      <w:r w:rsidR="0093421F">
        <w:rPr>
          <w:spacing w:val="4"/>
          <w:szCs w:val="28"/>
        </w:rPr>
        <w:t>его Положения.</w:t>
      </w:r>
    </w:p>
    <w:p w:rsidR="0093421F" w:rsidRPr="00A42C3E" w:rsidRDefault="00A51B70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10.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утраты имущества может быть подготовлено </w:t>
      </w:r>
      <w:r w:rsidR="0093421F">
        <w:rPr>
          <w:spacing w:val="4"/>
          <w:szCs w:val="28"/>
        </w:rPr>
        <w:t>К</w:t>
      </w:r>
      <w:r w:rsidR="0093421F" w:rsidRPr="00A42C3E">
        <w:rPr>
          <w:spacing w:val="4"/>
          <w:szCs w:val="28"/>
        </w:rPr>
        <w:t>омиссией на одного или нескольких граждан, проживающих в одном жилом помещении, находящемся в зоне чрезвычайной ситуации.</w:t>
      </w:r>
    </w:p>
    <w:p w:rsidR="0093421F" w:rsidRPr="00A42C3E" w:rsidRDefault="006C3671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11.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утраты имущества подписывается всеми членами </w:t>
      </w:r>
      <w:r w:rsidR="0093421F">
        <w:rPr>
          <w:spacing w:val="4"/>
          <w:szCs w:val="28"/>
        </w:rPr>
        <w:t>К</w:t>
      </w:r>
      <w:r w:rsidR="0093421F" w:rsidRPr="00A42C3E">
        <w:rPr>
          <w:spacing w:val="4"/>
          <w:szCs w:val="28"/>
        </w:rPr>
        <w:t xml:space="preserve">омиссии. Граждане, нуждающиеся в получении финансовой помощи в связи с утратой ими имущества первой необходимости, </w:t>
      </w:r>
      <w:proofErr w:type="spellStart"/>
      <w:r w:rsidR="0093421F" w:rsidRPr="00A42C3E">
        <w:rPr>
          <w:spacing w:val="4"/>
          <w:szCs w:val="28"/>
        </w:rPr>
        <w:t>ознакамливаются</w:t>
      </w:r>
      <w:proofErr w:type="spellEnd"/>
      <w:r w:rsidR="0093421F" w:rsidRPr="00A42C3E">
        <w:rPr>
          <w:spacing w:val="4"/>
          <w:szCs w:val="28"/>
        </w:rPr>
        <w:t xml:space="preserve"> с заключением.</w:t>
      </w:r>
    </w:p>
    <w:p w:rsidR="0093421F" w:rsidRPr="00A42C3E" w:rsidRDefault="006C3671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 xml:space="preserve">12. </w:t>
      </w:r>
      <w:r w:rsidR="0093421F" w:rsidRPr="00A42C3E">
        <w:rPr>
          <w:spacing w:val="4"/>
          <w:szCs w:val="28"/>
        </w:rPr>
        <w:t xml:space="preserve">Заключение об установлении фактов проживания и утраты имущества утверждается </w:t>
      </w:r>
      <w:r w:rsidR="0093421F" w:rsidRPr="0017594E">
        <w:rPr>
          <w:spacing w:val="4"/>
          <w:szCs w:val="28"/>
        </w:rPr>
        <w:t xml:space="preserve">Главой Большереченского муниципального района Омской области </w:t>
      </w:r>
      <w:r w:rsidR="0093421F" w:rsidRPr="00A42C3E">
        <w:rPr>
          <w:spacing w:val="4"/>
          <w:szCs w:val="28"/>
        </w:rPr>
        <w:t>с расшифровкой подписи, проставлением даты и заверяется соответствующей печатью</w:t>
      </w:r>
      <w:r w:rsidR="0093421F">
        <w:rPr>
          <w:spacing w:val="4"/>
          <w:szCs w:val="28"/>
        </w:rPr>
        <w:t>.</w:t>
      </w:r>
    </w:p>
    <w:p w:rsidR="0093421F" w:rsidRDefault="00A51B70" w:rsidP="0093421F">
      <w:pPr>
        <w:pStyle w:val="ConsPlusNormal"/>
        <w:ind w:firstLine="539"/>
        <w:jc w:val="both"/>
        <w:rPr>
          <w:spacing w:val="4"/>
          <w:szCs w:val="28"/>
        </w:rPr>
      </w:pPr>
      <w:r>
        <w:rPr>
          <w:spacing w:val="4"/>
          <w:szCs w:val="28"/>
        </w:rPr>
        <w:t>1</w:t>
      </w:r>
      <w:r w:rsidR="006C3671">
        <w:rPr>
          <w:spacing w:val="4"/>
          <w:szCs w:val="28"/>
        </w:rPr>
        <w:t>3</w:t>
      </w:r>
      <w:r w:rsidR="0093421F" w:rsidRPr="00A42C3E">
        <w:rPr>
          <w:spacing w:val="4"/>
          <w:szCs w:val="28"/>
        </w:rPr>
        <w:t xml:space="preserve">. Глава </w:t>
      </w:r>
      <w:r w:rsidR="0093421F" w:rsidRPr="0017594E">
        <w:rPr>
          <w:spacing w:val="4"/>
          <w:szCs w:val="28"/>
        </w:rPr>
        <w:t xml:space="preserve">Большереченского муниципального района Омской области </w:t>
      </w:r>
      <w:r w:rsidR="0093421F" w:rsidRPr="00A42C3E">
        <w:rPr>
          <w:spacing w:val="4"/>
          <w:szCs w:val="28"/>
        </w:rPr>
        <w:t>подписывает списки граждан, нуждающихся в получении единовременной материальной помощи, и списки граждан, нуждающихся в получении финансовой помощи в связи с утратой ими имущества первой необходимости, в части установления факта проживания граждан в жилых помещениях, находящихся в зоне чрезвычайной ситуации,</w:t>
      </w:r>
      <w:r w:rsidR="00DE3932">
        <w:rPr>
          <w:spacing w:val="4"/>
          <w:szCs w:val="28"/>
        </w:rPr>
        <w:t xml:space="preserve"> и</w:t>
      </w:r>
      <w:r w:rsidR="0093421F" w:rsidRPr="00A42C3E">
        <w:rPr>
          <w:spacing w:val="4"/>
          <w:szCs w:val="28"/>
        </w:rPr>
        <w:t xml:space="preserve"> факта нарушения условий жизнедеятельности граждан и</w:t>
      </w:r>
      <w:r w:rsidR="00DE3932">
        <w:rPr>
          <w:spacing w:val="4"/>
          <w:szCs w:val="28"/>
        </w:rPr>
        <w:t xml:space="preserve"> (или)</w:t>
      </w:r>
      <w:r w:rsidR="0093421F" w:rsidRPr="00A42C3E">
        <w:rPr>
          <w:spacing w:val="4"/>
          <w:szCs w:val="28"/>
        </w:rPr>
        <w:t xml:space="preserve"> факта утраты ими имущества первой необходимости в результате чрезвычайной ситуации и направляет указанны</w:t>
      </w:r>
      <w:r w:rsidR="0093421F">
        <w:rPr>
          <w:spacing w:val="4"/>
          <w:szCs w:val="28"/>
        </w:rPr>
        <w:t>е списки вместе с заключениями К</w:t>
      </w:r>
      <w:r w:rsidR="0093421F" w:rsidRPr="00A42C3E">
        <w:rPr>
          <w:spacing w:val="4"/>
          <w:szCs w:val="28"/>
        </w:rPr>
        <w:t>омисси</w:t>
      </w:r>
      <w:r w:rsidR="0093421F">
        <w:rPr>
          <w:spacing w:val="4"/>
          <w:szCs w:val="28"/>
        </w:rPr>
        <w:t>и</w:t>
      </w:r>
      <w:r w:rsidR="0093421F" w:rsidRPr="00A42C3E">
        <w:rPr>
          <w:spacing w:val="4"/>
          <w:szCs w:val="28"/>
        </w:rPr>
        <w:t xml:space="preserve"> в уполномоченный орган исполнительной власти субъекта Российской Федерации</w:t>
      </w:r>
      <w:r w:rsidR="0093421F">
        <w:rPr>
          <w:spacing w:val="4"/>
          <w:szCs w:val="28"/>
        </w:rPr>
        <w:t xml:space="preserve"> </w:t>
      </w:r>
      <w:r w:rsidR="0093421F" w:rsidRPr="0017594E">
        <w:rPr>
          <w:spacing w:val="4"/>
          <w:szCs w:val="28"/>
        </w:rPr>
        <w:t>(</w:t>
      </w:r>
      <w:r w:rsidR="0093421F">
        <w:rPr>
          <w:spacing w:val="4"/>
          <w:szCs w:val="28"/>
        </w:rPr>
        <w:t xml:space="preserve">далее - </w:t>
      </w:r>
      <w:r w:rsidR="0093421F" w:rsidRPr="0017594E">
        <w:rPr>
          <w:spacing w:val="4"/>
          <w:szCs w:val="28"/>
        </w:rPr>
        <w:t>Министерство региональной безопасности Омской области)</w:t>
      </w:r>
      <w:r w:rsidR="0093421F" w:rsidRPr="00A42C3E">
        <w:rPr>
          <w:spacing w:val="4"/>
          <w:szCs w:val="28"/>
        </w:rPr>
        <w:t>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7. П</w:t>
      </w:r>
      <w:r w:rsidRPr="00D528D7">
        <w:rPr>
          <w:spacing w:val="4"/>
          <w:szCs w:val="28"/>
        </w:rPr>
        <w:t>одготовка списков граждан, нуждающихся в получении единовременного пособия в связи с гибелью (смертью) члена семьи (включая пособие на погребение погибшего (умершего) члена семьи) и</w:t>
      </w:r>
      <w:r w:rsidRPr="00D528D7">
        <w:t xml:space="preserve"> </w:t>
      </w:r>
      <w:r w:rsidRPr="00D528D7">
        <w:rPr>
          <w:spacing w:val="4"/>
          <w:szCs w:val="28"/>
        </w:rPr>
        <w:t>списков граждан</w:t>
      </w:r>
      <w:r>
        <w:rPr>
          <w:spacing w:val="4"/>
          <w:szCs w:val="28"/>
        </w:rPr>
        <w:t>, нуждающихся в получении</w:t>
      </w:r>
      <w:r w:rsidRPr="00D528D7">
        <w:rPr>
          <w:spacing w:val="4"/>
          <w:szCs w:val="28"/>
        </w:rPr>
        <w:t xml:space="preserve"> единовременного пособия в связи с получением вреда здоровью.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B029C3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029C3">
        <w:rPr>
          <w:spacing w:val="4"/>
          <w:szCs w:val="28"/>
        </w:rPr>
        <w:t>1. Члены семьи погибшего (умершего) гражданина подают на имя руководителя Министерств</w:t>
      </w:r>
      <w:r>
        <w:rPr>
          <w:spacing w:val="4"/>
          <w:szCs w:val="28"/>
        </w:rPr>
        <w:t>а</w:t>
      </w:r>
      <w:r w:rsidRPr="00B029C3">
        <w:rPr>
          <w:spacing w:val="4"/>
          <w:szCs w:val="28"/>
        </w:rPr>
        <w:t xml:space="preserve"> региональн</w:t>
      </w:r>
      <w:r>
        <w:rPr>
          <w:spacing w:val="4"/>
          <w:szCs w:val="28"/>
        </w:rPr>
        <w:t>ой безопасности Омской области</w:t>
      </w:r>
      <w:r w:rsidRPr="00B029C3">
        <w:rPr>
          <w:spacing w:val="4"/>
          <w:szCs w:val="28"/>
        </w:rPr>
        <w:t xml:space="preserve"> </w:t>
      </w:r>
      <w:r w:rsidRPr="00B029C3">
        <w:rPr>
          <w:spacing w:val="4"/>
          <w:szCs w:val="28"/>
        </w:rPr>
        <w:lastRenderedPageBreak/>
        <w:t xml:space="preserve">заявление о назначении </w:t>
      </w:r>
      <w:r>
        <w:rPr>
          <w:spacing w:val="4"/>
          <w:szCs w:val="28"/>
        </w:rPr>
        <w:t>выплаты единовременного пособия.</w:t>
      </w:r>
    </w:p>
    <w:p w:rsidR="0093421F" w:rsidRPr="00B029C3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029C3">
        <w:rPr>
          <w:spacing w:val="4"/>
          <w:szCs w:val="28"/>
        </w:rPr>
        <w:t xml:space="preserve">2. Списки граждан, нуждающихся в получении единовременного пособия в связи с гибелью (смертью) члена семьи (включая пособие на погребение погибшего (умершего) члена семьи) (далее - списки на единовременное пособие в связи с гибелью (смертью), формируются на основании заявлений </w:t>
      </w:r>
      <w:r w:rsidR="006C3671">
        <w:rPr>
          <w:spacing w:val="4"/>
          <w:szCs w:val="28"/>
        </w:rPr>
        <w:t>ч</w:t>
      </w:r>
      <w:r w:rsidR="006C3671" w:rsidRPr="006C3671">
        <w:rPr>
          <w:spacing w:val="4"/>
          <w:szCs w:val="28"/>
        </w:rPr>
        <w:t>лен</w:t>
      </w:r>
      <w:r w:rsidR="006C3671">
        <w:rPr>
          <w:spacing w:val="4"/>
          <w:szCs w:val="28"/>
        </w:rPr>
        <w:t>ов</w:t>
      </w:r>
      <w:r w:rsidR="006C3671" w:rsidRPr="006C3671">
        <w:rPr>
          <w:spacing w:val="4"/>
          <w:szCs w:val="28"/>
        </w:rPr>
        <w:t xml:space="preserve"> семьи погибшего (умершего) гражданина </w:t>
      </w:r>
      <w:r w:rsidRPr="00B029C3">
        <w:rPr>
          <w:spacing w:val="4"/>
          <w:szCs w:val="28"/>
        </w:rPr>
        <w:t>и постановления следователя (дознавателя, судьи) или определения суда, подтверждающих факт гибели (смерти) гражданина в результате чрезвычайной ситуации.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029C3">
        <w:rPr>
          <w:spacing w:val="4"/>
          <w:szCs w:val="28"/>
        </w:rPr>
        <w:t>3. Граждане, получившие вред здоровью, подают заявление</w:t>
      </w:r>
      <w:r>
        <w:rPr>
          <w:spacing w:val="4"/>
          <w:szCs w:val="28"/>
        </w:rPr>
        <w:t xml:space="preserve"> </w:t>
      </w:r>
      <w:r w:rsidRPr="00B029C3">
        <w:rPr>
          <w:spacing w:val="4"/>
          <w:szCs w:val="28"/>
        </w:rPr>
        <w:t>на имя руководителя Министерств</w:t>
      </w:r>
      <w:r>
        <w:rPr>
          <w:spacing w:val="4"/>
          <w:szCs w:val="28"/>
        </w:rPr>
        <w:t>а</w:t>
      </w:r>
      <w:r w:rsidRPr="00B029C3">
        <w:rPr>
          <w:spacing w:val="4"/>
          <w:szCs w:val="28"/>
        </w:rPr>
        <w:t xml:space="preserve"> региональной безопасности Омской области</w:t>
      </w:r>
      <w:r>
        <w:rPr>
          <w:spacing w:val="4"/>
          <w:szCs w:val="28"/>
        </w:rPr>
        <w:t>.</w:t>
      </w:r>
      <w:r w:rsidRPr="00B029C3">
        <w:rPr>
          <w:spacing w:val="4"/>
          <w:szCs w:val="28"/>
        </w:rPr>
        <w:t xml:space="preserve">  </w:t>
      </w:r>
    </w:p>
    <w:p w:rsidR="0093421F" w:rsidRPr="00B029C3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029C3">
        <w:rPr>
          <w:spacing w:val="4"/>
          <w:szCs w:val="28"/>
        </w:rPr>
        <w:t>4. Списки граждан, нуждающихся в получении единовременного пособия в связи с получением вреда здоровью (далее - списки на единовременное пособие в связи с получением вреда здоровью), формируются на основании заявлений граждан, постановления следователя (дознавателя, судьи) или определения суда о признании граждан пострадавшими и получившими вред здоровью в результате чрезвычайной ситуации и информации о степени тяжести вреда здоровью.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B029C3">
        <w:rPr>
          <w:spacing w:val="4"/>
          <w:szCs w:val="28"/>
        </w:rPr>
        <w:t>5. Глава Большереченского муниципального района Омской области подписывает списки на единовременное пособие в связи с гибелью (смертью) и списки на единовременное пособие в связи с получением вреда здоровью и направляет их в Министерство региональной безопасности Омской области.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 xml:space="preserve">8. Особенности </w:t>
      </w:r>
      <w:r w:rsidRPr="00754277">
        <w:rPr>
          <w:spacing w:val="4"/>
          <w:szCs w:val="28"/>
        </w:rPr>
        <w:t>подготовк</w:t>
      </w:r>
      <w:r>
        <w:rPr>
          <w:spacing w:val="4"/>
          <w:szCs w:val="28"/>
        </w:rPr>
        <w:t>и</w:t>
      </w:r>
      <w:r w:rsidRPr="00754277">
        <w:rPr>
          <w:spacing w:val="4"/>
          <w:szCs w:val="28"/>
        </w:rPr>
        <w:t xml:space="preserve">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и единовременного пособия в св</w:t>
      </w:r>
      <w:r>
        <w:rPr>
          <w:spacing w:val="4"/>
          <w:szCs w:val="28"/>
        </w:rPr>
        <w:t>язи с получением вреда здоровью при ликвидации последствий чрезвычайных ситуаций природного и техногенного характера, в случае предоставления государственных услуг уполномоченным органом субъекта Российской Федерации</w:t>
      </w: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</w:p>
    <w:p w:rsidR="0093421F" w:rsidRPr="00A42C3E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E31FA">
        <w:rPr>
          <w:spacing w:val="4"/>
          <w:szCs w:val="28"/>
        </w:rPr>
        <w:t>1. В случае если на территории субъекта Российской Федерации предоставляются государственные услуги "Назначение выплаты единовременной материальной помощи гражданам, пострадавшим в результате чрезвычайных ситуаций природного и техногенного характера", "Назначение выплаты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характера", "Назначение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здоровью" и "Назначение выплаты единовременного пособия членам семей граждан, погибших (умерших) в результате чрезвычайных ситуаций природно</w:t>
      </w:r>
      <w:r>
        <w:rPr>
          <w:spacing w:val="4"/>
          <w:szCs w:val="28"/>
        </w:rPr>
        <w:t>го и техногенного характера"</w:t>
      </w:r>
      <w:r w:rsidRPr="00AE31FA">
        <w:rPr>
          <w:spacing w:val="4"/>
          <w:szCs w:val="28"/>
        </w:rPr>
        <w:t>, списки граждан могут быть сформированы Министерство</w:t>
      </w:r>
      <w:r>
        <w:rPr>
          <w:spacing w:val="4"/>
          <w:szCs w:val="28"/>
        </w:rPr>
        <w:t>м</w:t>
      </w:r>
      <w:r w:rsidRPr="00AE31FA">
        <w:rPr>
          <w:spacing w:val="4"/>
          <w:szCs w:val="28"/>
        </w:rPr>
        <w:t xml:space="preserve"> региональной безопасности Омской области на основании информации о предоставленных соответствующих государственных услугах.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  <w:r w:rsidRPr="00AE31FA">
        <w:rPr>
          <w:spacing w:val="4"/>
          <w:szCs w:val="28"/>
        </w:rPr>
        <w:lastRenderedPageBreak/>
        <w:t>2. Решения о предоставлении соответствующих государственных услуг принимаются Министерство</w:t>
      </w:r>
      <w:r>
        <w:rPr>
          <w:spacing w:val="4"/>
          <w:szCs w:val="28"/>
        </w:rPr>
        <w:t>м</w:t>
      </w:r>
      <w:r w:rsidRPr="00AE31FA">
        <w:rPr>
          <w:spacing w:val="4"/>
          <w:szCs w:val="28"/>
        </w:rPr>
        <w:t xml:space="preserve"> региональной безопасности Омской области на основании в том числе заключений об установлении фактов проживания и нарушения условий жизнедеятельности и заключений об установлении фактов проживания и утраты имущества, предоставленных органами местного самоуправления.</w:t>
      </w:r>
    </w:p>
    <w:p w:rsidR="0093421F" w:rsidRDefault="0093421F" w:rsidP="0093421F">
      <w:pPr>
        <w:pStyle w:val="ConsPlusNormal"/>
        <w:ind w:firstLine="539"/>
        <w:jc w:val="both"/>
        <w:rPr>
          <w:spacing w:val="4"/>
          <w:szCs w:val="28"/>
        </w:rPr>
      </w:pPr>
    </w:p>
    <w:p w:rsidR="0093421F" w:rsidRDefault="0093421F" w:rsidP="0093421F">
      <w:pPr>
        <w:pStyle w:val="ConsPlusNormal"/>
        <w:ind w:firstLine="539"/>
        <w:jc w:val="center"/>
        <w:rPr>
          <w:spacing w:val="4"/>
          <w:szCs w:val="28"/>
        </w:rPr>
      </w:pPr>
      <w:r>
        <w:rPr>
          <w:spacing w:val="4"/>
          <w:szCs w:val="28"/>
        </w:rPr>
        <w:t>________________________________</w:t>
      </w:r>
    </w:p>
    <w:p w:rsidR="0093421F" w:rsidRPr="00797D1E" w:rsidRDefault="0093421F" w:rsidP="0093421F">
      <w:pPr>
        <w:tabs>
          <w:tab w:val="left" w:pos="3135"/>
        </w:tabs>
      </w:pPr>
      <w:r>
        <w:tab/>
      </w:r>
    </w:p>
    <w:p w:rsidR="0094086E" w:rsidRDefault="0094086E"/>
    <w:sectPr w:rsidR="0094086E" w:rsidSect="00950EAE">
      <w:headerReference w:type="default" r:id="rId7"/>
      <w:pgSz w:w="11906" w:h="16838"/>
      <w:pgMar w:top="567" w:right="680" w:bottom="993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12E" w:rsidRDefault="0022612E" w:rsidP="00950EAE">
      <w:r>
        <w:separator/>
      </w:r>
    </w:p>
  </w:endnote>
  <w:endnote w:type="continuationSeparator" w:id="0">
    <w:p w:rsidR="0022612E" w:rsidRDefault="0022612E" w:rsidP="0095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12E" w:rsidRDefault="0022612E" w:rsidP="00950EAE">
      <w:r>
        <w:separator/>
      </w:r>
    </w:p>
  </w:footnote>
  <w:footnote w:type="continuationSeparator" w:id="0">
    <w:p w:rsidR="0022612E" w:rsidRDefault="0022612E" w:rsidP="0095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8494408"/>
      <w:docPartObj>
        <w:docPartGallery w:val="Page Numbers (Top of Page)"/>
        <w:docPartUnique/>
      </w:docPartObj>
    </w:sdtPr>
    <w:sdtEndPr/>
    <w:sdtContent>
      <w:p w:rsidR="00950EAE" w:rsidRDefault="00950E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678">
          <w:rPr>
            <w:noProof/>
          </w:rPr>
          <w:t>8</w:t>
        </w:r>
        <w:r>
          <w:fldChar w:fldCharType="end"/>
        </w:r>
      </w:p>
    </w:sdtContent>
  </w:sdt>
  <w:p w:rsidR="00950EAE" w:rsidRDefault="00950E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E8"/>
    <w:rsid w:val="0022612E"/>
    <w:rsid w:val="00491F6D"/>
    <w:rsid w:val="00503678"/>
    <w:rsid w:val="00690D66"/>
    <w:rsid w:val="006C3671"/>
    <w:rsid w:val="009058C8"/>
    <w:rsid w:val="0093421F"/>
    <w:rsid w:val="0094086E"/>
    <w:rsid w:val="00950EAE"/>
    <w:rsid w:val="00A51B70"/>
    <w:rsid w:val="00A77330"/>
    <w:rsid w:val="00BC4400"/>
    <w:rsid w:val="00DE3932"/>
    <w:rsid w:val="00F4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F1254-D263-4B61-8A42-83BA4EC5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421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21F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93421F"/>
    <w:pPr>
      <w:widowControl w:val="0"/>
      <w:suppressAutoHyphens/>
      <w:spacing w:after="120" w:line="480" w:lineRule="auto"/>
      <w:ind w:left="283"/>
    </w:pPr>
    <w:rPr>
      <w:rFonts w:eastAsia="DejaVu Sans"/>
      <w:color w:val="000000"/>
      <w:kern w:val="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93421F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customStyle="1" w:styleId="FR3">
    <w:name w:val="FR3"/>
    <w:rsid w:val="0093421F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342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0E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0E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0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36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36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2699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Карягин ЮА</dc:creator>
  <cp:keywords/>
  <dc:description/>
  <cp:lastModifiedBy>Карягин ЮА</cp:lastModifiedBy>
  <cp:revision>8</cp:revision>
  <cp:lastPrinted>2024-05-21T09:59:00Z</cp:lastPrinted>
  <dcterms:created xsi:type="dcterms:W3CDTF">2024-05-14T06:35:00Z</dcterms:created>
  <dcterms:modified xsi:type="dcterms:W3CDTF">2024-05-21T10:06:00Z</dcterms:modified>
</cp:coreProperties>
</file>